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DAVID C. MEILE MEMORIAL SCHOLARSHIP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APPLICATION FOR HIGHER EDUCATION SCHOLARSHIP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51611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  <w:rtl w:val="0"/>
        </w:rPr>
        <w:t xml:space="preserve">(Established January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449951171875" w:line="430.64260482788086" w:lineRule="auto"/>
        <w:ind w:left="1.916351318359375" w:right="1830.343017578125" w:firstLine="0.239562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WHO: Anyone who has participated in 4H or FFA during high school.  AMOUNT: Scholarship will be $500.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68212890625" w:line="240" w:lineRule="auto"/>
        <w:ind w:left="9.581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CRITERIA: Scholarship, character, commitment, and financial need will all be considered.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1416015625" w:line="232.34654903411865" w:lineRule="auto"/>
        <w:ind w:left="0" w:right="428.428955078125" w:firstLine="3.1141662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DEADLINE: In order to be considered, all requested materials must be postmarked on or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May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. Due to time constraints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the committee, late submissions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will not be considered.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089111328125" w:line="240" w:lineRule="auto"/>
        <w:ind w:left="9.821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GUIDELINES FOR APPLICATION COMPLETION: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51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The complete application consists of these elements: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(1) The attached application form (page 2 of this form).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30.34471988677979" w:lineRule="auto"/>
        <w:ind w:left="1449.3423461914062" w:right="0" w:hanging="719.52102661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(2) A letter addressed to the David C. Meile Scholarship Committee that includes these  four paragraphs: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870361328125" w:line="240" w:lineRule="auto"/>
        <w:ind w:left="0" w:right="1344.21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a. A brief statement explaining your experiences in 4H or FFA.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7042236328" w:lineRule="auto"/>
        <w:ind w:left="720" w:right="102.686767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b. A statement explaining who or what influenced you to participate in these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organizations.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888671875" w:line="230.34421920776367" w:lineRule="auto"/>
        <w:ind w:left="720" w:right="115.096435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c. A list of important school, extracurricular, and personal activities and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awards, honors, offices held, community service projects, etc., that reflect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your interests and commitment.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888671875" w:line="230.34421920776367" w:lineRule="auto"/>
        <w:ind w:left="720" w:right="57.42553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d. In your opinion, why should you be a recipient of this scholarship? Take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this opportunity to explain circumstances that you would like the selection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committee to consider.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2.08740234375" w:line="232.34735012054443" w:lineRule="auto"/>
        <w:ind w:left="0" w:right="32.667236328125" w:firstLine="12.4563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SUBMISSION: The completed application should be hand-delivered to the   Ulysses High School Counselors or mailed to the address below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on or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ay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28930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David C. Meile Memorial Scholarship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C/O Shandra Meile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1109 Ulysses Parkway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Ulysses, Kansas 67880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DAVID C. MEILE MEMORIAL SCHOLARSHIP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1416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APPLICATION FOR HIGHER EDUCATION SCHOLARSHIP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3732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  <w:rtl w:val="0"/>
        </w:rPr>
        <w:t xml:space="preserve">Page 2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5087890625" w:line="660.9868812561035" w:lineRule="auto"/>
        <w:ind w:left="2.400054931640625" w:right="51.146240234375" w:firstLine="63.353576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Name _______________________________________ Date_____________________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5087890625" w:line="660.9868812561035" w:lineRule="auto"/>
        <w:ind w:left="2.400054931640625" w:right="51.146240234375" w:firstLine="63.353576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Address: (Street or P. O. Box) ____________________________________________   (City, State, Zip Code) ________________________________________________  Phone_____________________ E-Mail ______________________________________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2601318359375" w:line="230.34471988677979" w:lineRule="auto"/>
        <w:ind w:left="4.31640625" w:right="298.660888671875" w:firstLine="2.155914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Please provide names of two references (not relatives) that the committee may contact to learn  more about your character, aptitude, and/or experience in 4H or FFA: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87646484375" w:line="431.6293716430664" w:lineRule="auto"/>
        <w:ind w:left="6.472320556640625" w:right="23.421630859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Reference ___________________________________ Phone number______________  Relationship to Applicant ________________________</w:t>
      </w:r>
      <w:r w:rsidDel="00000000" w:rsidR="00000000" w:rsidRPr="00000000">
        <w:rPr>
          <w:sz w:val="23.95454978942871"/>
          <w:szCs w:val="23.95454978942871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________________________  Reference ___________________________________ Phone number______________  Relationship to Applicant __________________________________________________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87646484375" w:line="431.6293716430664" w:lineRule="auto"/>
        <w:ind w:left="6.472320556640625" w:right="23.421630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  <w:rtl w:val="0"/>
        </w:rPr>
        <w:t xml:space="preserve">(Established January 2021)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9931640625" w:line="240" w:lineRule="auto"/>
        <w:ind w:left="0" w:right="2032.2082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  <w:drawing>
          <wp:inline distB="19050" distT="19050" distL="19050" distR="19050">
            <wp:extent cx="2993136" cy="32720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3136" cy="32720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05.6" w:left="1440" w:right="1367.999999999999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